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13DAD" w14:textId="77777777" w:rsidR="00024265" w:rsidRDefault="00024265" w:rsidP="00024265">
      <w:pPr>
        <w:rPr>
          <w:rFonts w:ascii="Calibri Light" w:hAnsi="Calibri Light" w:cs="Calibri Light"/>
          <w:b/>
          <w:bCs/>
          <w:color w:val="1F497D"/>
          <w:sz w:val="28"/>
          <w:szCs w:val="28"/>
        </w:rPr>
      </w:pPr>
      <w:r>
        <w:rPr>
          <w:rFonts w:ascii="Calibri Light" w:hAnsi="Calibri Light" w:cs="Calibri Light"/>
          <w:b/>
          <w:bCs/>
          <w:color w:val="1F497D"/>
          <w:sz w:val="28"/>
          <w:szCs w:val="28"/>
        </w:rPr>
        <w:t>Editorial Manager online submission portal</w:t>
      </w:r>
    </w:p>
    <w:p w14:paraId="0F27C9A0" w14:textId="77777777" w:rsidR="00024265" w:rsidRDefault="00024265" w:rsidP="00024265">
      <w:pPr>
        <w:rPr>
          <w:rFonts w:ascii="Calibri Light" w:hAnsi="Calibri Light" w:cs="Calibri Light"/>
          <w:color w:val="1F497D"/>
        </w:rPr>
      </w:pPr>
    </w:p>
    <w:p w14:paraId="046EC650" w14:textId="1AD147C9" w:rsidR="00024265" w:rsidRDefault="00024265" w:rsidP="00E62C42">
      <w:pPr>
        <w:pStyle w:val="xmsonormal"/>
        <w:spacing w:after="200" w:line="276" w:lineRule="auto"/>
        <w:ind w:left="709" w:hanging="425"/>
        <w:rPr>
          <w:rFonts w:ascii="Calibri Light" w:hAnsi="Calibri Light" w:cs="Calibri Light"/>
          <w:sz w:val="22"/>
          <w:szCs w:val="22"/>
        </w:rPr>
      </w:pPr>
      <w:r>
        <w:rPr>
          <w:rFonts w:ascii="Calibri Light" w:hAnsi="Calibri Light" w:cs="Calibri Light"/>
          <w:sz w:val="22"/>
          <w:szCs w:val="22"/>
        </w:rPr>
        <w:t>1.</w:t>
      </w:r>
      <w:r>
        <w:rPr>
          <w:rFonts w:ascii="Calibri Light" w:hAnsi="Calibri Light" w:cs="Calibri Light"/>
          <w:sz w:val="14"/>
          <w:szCs w:val="14"/>
        </w:rPr>
        <w:t>      </w:t>
      </w:r>
      <w:r w:rsidRPr="0048110B">
        <w:rPr>
          <w:rFonts w:ascii="Calibri Light" w:hAnsi="Calibri Light" w:cs="Calibri Light"/>
          <w:b/>
          <w:sz w:val="14"/>
          <w:szCs w:val="14"/>
        </w:rPr>
        <w:t xml:space="preserve"> </w:t>
      </w:r>
      <w:r w:rsidRPr="0048110B">
        <w:rPr>
          <w:rFonts w:ascii="Calibri Light" w:hAnsi="Calibri Light" w:cs="Calibri Light"/>
          <w:b/>
          <w:sz w:val="22"/>
          <w:szCs w:val="22"/>
        </w:rPr>
        <w:t>Log into</w:t>
      </w:r>
      <w:r>
        <w:rPr>
          <w:rFonts w:ascii="Calibri Light" w:hAnsi="Calibri Light" w:cs="Calibri Light"/>
          <w:sz w:val="22"/>
          <w:szCs w:val="22"/>
        </w:rPr>
        <w:t xml:space="preserve"> </w:t>
      </w:r>
      <w:r w:rsidRPr="00E62C42">
        <w:rPr>
          <w:rFonts w:ascii="Calibri Light" w:hAnsi="Calibri Light" w:cs="Calibri Light"/>
          <w:b/>
          <w:bCs/>
          <w:sz w:val="22"/>
          <w:szCs w:val="22"/>
        </w:rPr>
        <w:t>the submission portal</w:t>
      </w:r>
      <w:r>
        <w:rPr>
          <w:rFonts w:ascii="Calibri Light" w:hAnsi="Calibri Light" w:cs="Calibri Light"/>
          <w:sz w:val="22"/>
          <w:szCs w:val="22"/>
        </w:rPr>
        <w:t xml:space="preserve"> via the </w:t>
      </w:r>
      <w:r w:rsidRPr="0055116A">
        <w:rPr>
          <w:rFonts w:ascii="Calibri Light" w:hAnsi="Calibri Light" w:cs="Calibri Light"/>
          <w:bCs/>
          <w:sz w:val="22"/>
          <w:szCs w:val="22"/>
        </w:rPr>
        <w:t xml:space="preserve">Journal </w:t>
      </w:r>
      <w:r>
        <w:rPr>
          <w:rFonts w:ascii="Calibri Light" w:hAnsi="Calibri Light" w:cs="Calibri Light"/>
          <w:bCs/>
          <w:sz w:val="22"/>
          <w:szCs w:val="22"/>
        </w:rPr>
        <w:t>w</w:t>
      </w:r>
      <w:r w:rsidRPr="0055116A">
        <w:rPr>
          <w:rFonts w:ascii="Calibri Light" w:hAnsi="Calibri Light" w:cs="Calibri Light"/>
          <w:bCs/>
          <w:sz w:val="22"/>
          <w:szCs w:val="22"/>
        </w:rPr>
        <w:t>ebsite</w:t>
      </w:r>
      <w:r>
        <w:rPr>
          <w:rFonts w:ascii="Calibri Light" w:hAnsi="Calibri Light" w:cs="Calibri Light"/>
          <w:bCs/>
          <w:sz w:val="22"/>
          <w:szCs w:val="22"/>
        </w:rPr>
        <w:t>.</w:t>
      </w:r>
      <w:r w:rsidR="00E62C42">
        <w:rPr>
          <w:rFonts w:ascii="Calibri Light" w:hAnsi="Calibri Light" w:cs="Calibri Light"/>
          <w:bCs/>
          <w:sz w:val="22"/>
          <w:szCs w:val="22"/>
        </w:rPr>
        <w:t xml:space="preserve"> (The submission portal can be accessed via </w:t>
      </w:r>
      <w:r w:rsidR="00E62C42" w:rsidRPr="00AF66B8">
        <w:rPr>
          <w:rFonts w:ascii="Calibri Light" w:hAnsi="Calibri Light" w:cs="Calibri Light"/>
          <w:bCs/>
          <w:sz w:val="22"/>
          <w:szCs w:val="22"/>
        </w:rPr>
        <w:t>locat</w:t>
      </w:r>
      <w:r w:rsidR="00E62C42">
        <w:rPr>
          <w:rFonts w:ascii="Calibri Light" w:hAnsi="Calibri Light" w:cs="Calibri Light"/>
          <w:bCs/>
          <w:sz w:val="22"/>
          <w:szCs w:val="22"/>
        </w:rPr>
        <w:t>ing</w:t>
      </w:r>
      <w:r w:rsidR="00E62C42" w:rsidRPr="00AF66B8">
        <w:rPr>
          <w:rFonts w:ascii="Calibri Light" w:hAnsi="Calibri Light" w:cs="Calibri Light"/>
          <w:bCs/>
          <w:sz w:val="22"/>
          <w:szCs w:val="22"/>
        </w:rPr>
        <w:t xml:space="preserve"> the “Submit Your Paper” or similar option.</w:t>
      </w:r>
      <w:r w:rsidR="00E62C42">
        <w:rPr>
          <w:rFonts w:ascii="Calibri Light" w:hAnsi="Calibri Light" w:cs="Calibri Light"/>
          <w:bCs/>
          <w:sz w:val="22"/>
          <w:szCs w:val="22"/>
        </w:rPr>
        <w:t>)</w:t>
      </w:r>
    </w:p>
    <w:p w14:paraId="28BA8D9B" w14:textId="77777777" w:rsidR="00024265" w:rsidRDefault="00024265" w:rsidP="00024265">
      <w:pPr>
        <w:pStyle w:val="xmsonormal"/>
        <w:spacing w:after="200" w:line="276" w:lineRule="auto"/>
        <w:ind w:left="1434" w:hanging="1150"/>
        <w:rPr>
          <w:rFonts w:ascii="Calibri Light" w:hAnsi="Calibri Light" w:cs="Calibri Light"/>
          <w:sz w:val="22"/>
          <w:szCs w:val="22"/>
        </w:rPr>
      </w:pPr>
      <w:r>
        <w:rPr>
          <w:rFonts w:ascii="Calibri Light" w:hAnsi="Calibri Light" w:cs="Calibri Light"/>
          <w:sz w:val="22"/>
          <w:szCs w:val="22"/>
        </w:rPr>
        <w:t>2.</w:t>
      </w:r>
      <w:r>
        <w:rPr>
          <w:rFonts w:ascii="Calibri Light" w:hAnsi="Calibri Light" w:cs="Calibri Light"/>
          <w:sz w:val="14"/>
          <w:szCs w:val="14"/>
        </w:rPr>
        <w:t xml:space="preserve">       </w:t>
      </w:r>
      <w:r>
        <w:rPr>
          <w:rFonts w:ascii="Calibri Light" w:hAnsi="Calibri Light" w:cs="Calibri Light"/>
          <w:sz w:val="22"/>
          <w:szCs w:val="22"/>
        </w:rPr>
        <w:t xml:space="preserve">Select </w:t>
      </w:r>
      <w:r>
        <w:rPr>
          <w:rFonts w:ascii="Calibri Light" w:hAnsi="Calibri Light" w:cs="Calibri Light"/>
          <w:b/>
          <w:bCs/>
          <w:sz w:val="22"/>
          <w:szCs w:val="22"/>
        </w:rPr>
        <w:t>Author Main Menu</w:t>
      </w:r>
      <w:r>
        <w:rPr>
          <w:rFonts w:ascii="Calibri Light" w:hAnsi="Calibri Light" w:cs="Calibri Light"/>
          <w:sz w:val="22"/>
          <w:szCs w:val="22"/>
        </w:rPr>
        <w:t>.</w:t>
      </w:r>
    </w:p>
    <w:p w14:paraId="17D74309" w14:textId="77777777" w:rsidR="00024265" w:rsidRDefault="00024265" w:rsidP="00024265">
      <w:pPr>
        <w:pStyle w:val="xmsonormal"/>
        <w:spacing w:after="200" w:line="276" w:lineRule="auto"/>
        <w:ind w:left="1434" w:hanging="1150"/>
        <w:rPr>
          <w:rFonts w:ascii="Calibri Light" w:hAnsi="Calibri Light" w:cs="Calibri Light"/>
          <w:sz w:val="22"/>
          <w:szCs w:val="22"/>
        </w:rPr>
      </w:pPr>
      <w:r>
        <w:rPr>
          <w:rFonts w:ascii="Calibri Light" w:hAnsi="Calibri Light" w:cs="Calibri Light"/>
          <w:sz w:val="22"/>
          <w:szCs w:val="22"/>
        </w:rPr>
        <w:t>3.</w:t>
      </w:r>
      <w:r>
        <w:rPr>
          <w:rFonts w:ascii="Calibri Light" w:hAnsi="Calibri Light" w:cs="Calibri Light"/>
          <w:sz w:val="14"/>
          <w:szCs w:val="14"/>
        </w:rPr>
        <w:t xml:space="preserve">       </w:t>
      </w:r>
      <w:r>
        <w:rPr>
          <w:rFonts w:ascii="Calibri Light" w:hAnsi="Calibri Light" w:cs="Calibri Light"/>
          <w:sz w:val="22"/>
          <w:szCs w:val="22"/>
        </w:rPr>
        <w:t xml:space="preserve">Under the </w:t>
      </w:r>
      <w:r>
        <w:rPr>
          <w:rFonts w:ascii="Calibri Light" w:hAnsi="Calibri Light" w:cs="Calibri Light"/>
          <w:b/>
          <w:bCs/>
          <w:sz w:val="22"/>
          <w:szCs w:val="22"/>
        </w:rPr>
        <w:t>Completed</w:t>
      </w:r>
      <w:r>
        <w:rPr>
          <w:rFonts w:ascii="Calibri Light" w:hAnsi="Calibri Light" w:cs="Calibri Light"/>
          <w:sz w:val="22"/>
          <w:szCs w:val="22"/>
        </w:rPr>
        <w:t xml:space="preserve"> heading, select the link </w:t>
      </w:r>
      <w:r>
        <w:rPr>
          <w:rFonts w:ascii="Calibri Light" w:hAnsi="Calibri Light" w:cs="Calibri Light"/>
          <w:b/>
          <w:bCs/>
          <w:sz w:val="22"/>
          <w:szCs w:val="22"/>
        </w:rPr>
        <w:t>Submissions with a Decision</w:t>
      </w:r>
      <w:r>
        <w:rPr>
          <w:rFonts w:ascii="Calibri Light" w:hAnsi="Calibri Light" w:cs="Calibri Light"/>
          <w:sz w:val="22"/>
          <w:szCs w:val="22"/>
        </w:rPr>
        <w:t xml:space="preserve">. </w:t>
      </w:r>
    </w:p>
    <w:p w14:paraId="38336DF0" w14:textId="77777777" w:rsidR="00024265" w:rsidRDefault="00024265" w:rsidP="00024265">
      <w:pPr>
        <w:pStyle w:val="xmsonormal"/>
        <w:ind w:hanging="1150"/>
        <w:rPr>
          <w:rFonts w:ascii="Calibri Light" w:hAnsi="Calibri Light" w:cs="Calibri Light"/>
          <w:sz w:val="22"/>
          <w:szCs w:val="22"/>
        </w:rPr>
      </w:pPr>
      <w:r>
        <w:rPr>
          <w:rFonts w:ascii="Calibri Light" w:hAnsi="Calibri Light" w:cs="Calibri Light"/>
          <w:sz w:val="22"/>
          <w:szCs w:val="22"/>
        </w:rPr>
        <w:t> </w:t>
      </w:r>
    </w:p>
    <w:p w14:paraId="280D5679" w14:textId="77777777" w:rsidR="00024265" w:rsidRDefault="00024265" w:rsidP="00024265">
      <w:pPr>
        <w:pStyle w:val="xmsonormal"/>
        <w:ind w:left="1077" w:hanging="510"/>
        <w:rPr>
          <w:rFonts w:ascii="Calibri Light" w:hAnsi="Calibri Light" w:cs="Calibri Light"/>
          <w:sz w:val="22"/>
          <w:szCs w:val="22"/>
        </w:rPr>
      </w:pPr>
      <w:r>
        <w:rPr>
          <w:rFonts w:ascii="Calibri Light" w:hAnsi="Calibri Light" w:cs="Calibri Light"/>
          <w:noProof/>
          <w:sz w:val="22"/>
          <w:szCs w:val="22"/>
        </w:rPr>
        <w:drawing>
          <wp:inline distT="0" distB="0" distL="0" distR="0" wp14:anchorId="24E2D7EF" wp14:editId="2D82B6E7">
            <wp:extent cx="4674235" cy="2552700"/>
            <wp:effectExtent l="0" t="0" r="0" b="0"/>
            <wp:docPr id="2" name="Picture 2" descr="cid:image003.png@01D71C07.40BFC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71C07.40BFCF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4235" cy="2552700"/>
                    </a:xfrm>
                    <a:prstGeom prst="rect">
                      <a:avLst/>
                    </a:prstGeom>
                    <a:noFill/>
                    <a:ln>
                      <a:noFill/>
                    </a:ln>
                  </pic:spPr>
                </pic:pic>
              </a:graphicData>
            </a:graphic>
          </wp:inline>
        </w:drawing>
      </w:r>
    </w:p>
    <w:p w14:paraId="22BB21F9" w14:textId="77777777" w:rsidR="00024265" w:rsidRDefault="00024265" w:rsidP="00024265">
      <w:pPr>
        <w:pStyle w:val="xmsonormal"/>
        <w:ind w:left="1077" w:hanging="510"/>
        <w:rPr>
          <w:rFonts w:ascii="Calibri Light" w:hAnsi="Calibri Light" w:cs="Calibri Light"/>
          <w:sz w:val="22"/>
          <w:szCs w:val="22"/>
        </w:rPr>
      </w:pPr>
    </w:p>
    <w:p w14:paraId="001301E9" w14:textId="77777777" w:rsidR="00024265" w:rsidRDefault="00024265" w:rsidP="00024265">
      <w:pPr>
        <w:pStyle w:val="xmsonormal"/>
        <w:spacing w:after="200" w:line="276" w:lineRule="auto"/>
        <w:ind w:left="709" w:hanging="425"/>
        <w:rPr>
          <w:rFonts w:ascii="Calibri Light" w:hAnsi="Calibri Light" w:cs="Calibri Light"/>
          <w:sz w:val="22"/>
          <w:szCs w:val="22"/>
        </w:rPr>
      </w:pPr>
      <w:r>
        <w:rPr>
          <w:rFonts w:ascii="Calibri Light" w:hAnsi="Calibri Light" w:cs="Calibri Light"/>
          <w:sz w:val="22"/>
          <w:szCs w:val="22"/>
        </w:rPr>
        <w:t>4.</w:t>
      </w:r>
      <w:r>
        <w:rPr>
          <w:rFonts w:ascii="Calibri Light" w:hAnsi="Calibri Light" w:cs="Calibri Light"/>
          <w:sz w:val="14"/>
          <w:szCs w:val="14"/>
        </w:rPr>
        <w:t xml:space="preserve">       </w:t>
      </w:r>
      <w:r>
        <w:rPr>
          <w:rFonts w:ascii="Calibri Light" w:hAnsi="Calibri Light" w:cs="Calibri Light"/>
          <w:sz w:val="22"/>
          <w:szCs w:val="22"/>
        </w:rPr>
        <w:t xml:space="preserve">Locate the appropriate journal article and select the link </w:t>
      </w:r>
      <w:r>
        <w:rPr>
          <w:rFonts w:ascii="Calibri Light" w:hAnsi="Calibri Light" w:cs="Calibri Light"/>
          <w:b/>
          <w:bCs/>
          <w:sz w:val="22"/>
          <w:szCs w:val="22"/>
        </w:rPr>
        <w:t>View Submission</w:t>
      </w:r>
      <w:r>
        <w:rPr>
          <w:rFonts w:ascii="Calibri Light" w:hAnsi="Calibri Light" w:cs="Calibri Light"/>
          <w:sz w:val="22"/>
          <w:szCs w:val="22"/>
        </w:rPr>
        <w:t xml:space="preserve">.  This will generate a PDF of the accepted manuscript the author provided to the journal. </w:t>
      </w:r>
    </w:p>
    <w:p w14:paraId="743D00D0" w14:textId="77777777" w:rsidR="00024265" w:rsidRDefault="00024265" w:rsidP="00024265">
      <w:pPr>
        <w:pStyle w:val="xmsonormal"/>
        <w:spacing w:after="200" w:line="276" w:lineRule="auto"/>
        <w:ind w:left="709" w:hanging="425"/>
        <w:rPr>
          <w:rFonts w:ascii="Calibri Light" w:hAnsi="Calibri Light" w:cs="Calibri Light"/>
          <w:sz w:val="22"/>
          <w:szCs w:val="22"/>
        </w:rPr>
      </w:pPr>
      <w:r>
        <w:rPr>
          <w:rFonts w:ascii="Calibri Light" w:hAnsi="Calibri Light" w:cs="Calibri Light"/>
          <w:sz w:val="22"/>
          <w:szCs w:val="22"/>
        </w:rPr>
        <w:br/>
        <w:t>The author accepted manuscript can usually be downloaded from submission systems until 2-5 years after publication, although this varies between journals.</w:t>
      </w:r>
    </w:p>
    <w:p w14:paraId="63551C1B" w14:textId="77777777" w:rsidR="00024265" w:rsidRDefault="00024265" w:rsidP="00024265">
      <w:pPr>
        <w:pStyle w:val="xmsonormal"/>
        <w:ind w:hanging="1150"/>
        <w:rPr>
          <w:rFonts w:ascii="Calibri Light" w:hAnsi="Calibri Light" w:cs="Calibri Light"/>
          <w:sz w:val="22"/>
          <w:szCs w:val="22"/>
        </w:rPr>
      </w:pPr>
      <w:r>
        <w:rPr>
          <w:rFonts w:ascii="Calibri Light" w:hAnsi="Calibri Light" w:cs="Calibri Light"/>
          <w:sz w:val="22"/>
          <w:szCs w:val="22"/>
        </w:rPr>
        <w:t> </w:t>
      </w:r>
    </w:p>
    <w:p w14:paraId="532418B1" w14:textId="77777777" w:rsidR="00024265" w:rsidRDefault="00024265" w:rsidP="00024265">
      <w:pPr>
        <w:pStyle w:val="xmsonormal"/>
        <w:ind w:left="1859" w:hanging="1150"/>
        <w:rPr>
          <w:rFonts w:ascii="Calibri Light" w:hAnsi="Calibri Light" w:cs="Calibri Light"/>
          <w:sz w:val="22"/>
          <w:szCs w:val="22"/>
        </w:rPr>
      </w:pPr>
      <w:r>
        <w:rPr>
          <w:rFonts w:ascii="Calibri Light" w:hAnsi="Calibri Light" w:cs="Calibri Light"/>
          <w:noProof/>
          <w:sz w:val="22"/>
          <w:szCs w:val="22"/>
        </w:rPr>
        <w:drawing>
          <wp:inline distT="0" distB="0" distL="0" distR="0" wp14:anchorId="0AAF95E9" wp14:editId="0D16C4E5">
            <wp:extent cx="5222875" cy="7023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2875" cy="702310"/>
                    </a:xfrm>
                    <a:prstGeom prst="rect">
                      <a:avLst/>
                    </a:prstGeom>
                    <a:noFill/>
                    <a:ln>
                      <a:noFill/>
                    </a:ln>
                  </pic:spPr>
                </pic:pic>
              </a:graphicData>
            </a:graphic>
          </wp:inline>
        </w:drawing>
      </w:r>
    </w:p>
    <w:p w14:paraId="2AD412D2" w14:textId="77777777" w:rsidR="00024265" w:rsidRDefault="00024265" w:rsidP="00024265">
      <w:pPr>
        <w:pStyle w:val="xmsonormal"/>
        <w:ind w:hanging="1150"/>
        <w:rPr>
          <w:rFonts w:ascii="Calibri Light" w:hAnsi="Calibri Light" w:cs="Calibri Light"/>
          <w:sz w:val="22"/>
          <w:szCs w:val="22"/>
        </w:rPr>
      </w:pPr>
      <w:r>
        <w:rPr>
          <w:rFonts w:ascii="Calibri Light" w:hAnsi="Calibri Light" w:cs="Calibri Light"/>
          <w:sz w:val="22"/>
          <w:szCs w:val="22"/>
        </w:rPr>
        <w:t> </w:t>
      </w:r>
    </w:p>
    <w:p w14:paraId="528E0FCE" w14:textId="38A579FA" w:rsidR="009E320F" w:rsidRDefault="009E320F"/>
    <w:p w14:paraId="3F454D01" w14:textId="60A7E964" w:rsidR="00B05A21" w:rsidRDefault="00B05A21"/>
    <w:p w14:paraId="167F85D0" w14:textId="5D2E12AE" w:rsidR="00B05A21" w:rsidRPr="00B05A21" w:rsidRDefault="00B05A21" w:rsidP="00B05A21">
      <w:pPr>
        <w:spacing w:before="100" w:beforeAutospacing="1" w:after="0" w:line="240" w:lineRule="auto"/>
        <w:rPr>
          <w:rFonts w:ascii="Calibri Light" w:eastAsia="Times New Roman" w:hAnsi="Calibri Light" w:cs="Calibri Light"/>
          <w:sz w:val="18"/>
          <w:szCs w:val="18"/>
          <w:lang w:eastAsia="en-AU"/>
        </w:rPr>
      </w:pPr>
      <w:r w:rsidRPr="00B05A21">
        <w:rPr>
          <w:rFonts w:ascii="Calibri Light" w:eastAsia="Times New Roman" w:hAnsi="Calibri Light" w:cs="Calibri Light"/>
          <w:sz w:val="18"/>
          <w:szCs w:val="18"/>
          <w:lang w:eastAsia="en-AU"/>
        </w:rPr>
        <w:t xml:space="preserve">Please note: the information </w:t>
      </w:r>
      <w:r w:rsidRPr="00B05A21">
        <w:rPr>
          <w:rFonts w:ascii="Calibri Light" w:eastAsia="Times New Roman" w:hAnsi="Calibri Light" w:cs="Calibri Light"/>
          <w:sz w:val="18"/>
          <w:szCs w:val="18"/>
          <w:lang w:eastAsia="en-AU"/>
        </w:rPr>
        <w:t xml:space="preserve">above </w:t>
      </w:r>
      <w:r w:rsidRPr="00B05A21">
        <w:rPr>
          <w:rFonts w:ascii="Calibri Light" w:eastAsia="Times New Roman" w:hAnsi="Calibri Light" w:cs="Calibri Light"/>
          <w:sz w:val="18"/>
          <w:szCs w:val="18"/>
          <w:lang w:eastAsia="en-AU"/>
        </w:rPr>
        <w:t>is based on the public guidance provided to researchers by publishers and it might not apply to your specific context. To clarify what you can and cannot do with your journal article we recommend you also refer to your publishing agreement and related terms and conditions on the journal platform. This may help you ascertain whether the version obtained is the accepted manuscript.</w:t>
      </w:r>
    </w:p>
    <w:p w14:paraId="24B18CDA" w14:textId="77777777" w:rsidR="00B05A21" w:rsidRDefault="00B05A21">
      <w:bookmarkStart w:id="0" w:name="_GoBack"/>
      <w:bookmarkEnd w:id="0"/>
    </w:p>
    <w:sectPr w:rsidR="00B05A2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4EFDA" w14:textId="77777777" w:rsidR="005A0A04" w:rsidRDefault="005A0A04" w:rsidP="00E62C42">
      <w:pPr>
        <w:spacing w:after="0" w:line="240" w:lineRule="auto"/>
      </w:pPr>
      <w:r>
        <w:separator/>
      </w:r>
    </w:p>
  </w:endnote>
  <w:endnote w:type="continuationSeparator" w:id="0">
    <w:p w14:paraId="21337D11" w14:textId="77777777" w:rsidR="005A0A04" w:rsidRDefault="005A0A04" w:rsidP="00E62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89344" w14:textId="77777777" w:rsidR="005A0A04" w:rsidRDefault="005A0A04" w:rsidP="00E62C42">
      <w:pPr>
        <w:spacing w:after="0" w:line="240" w:lineRule="auto"/>
      </w:pPr>
      <w:r>
        <w:separator/>
      </w:r>
    </w:p>
  </w:footnote>
  <w:footnote w:type="continuationSeparator" w:id="0">
    <w:p w14:paraId="4A0A4775" w14:textId="77777777" w:rsidR="005A0A04" w:rsidRDefault="005A0A04" w:rsidP="00E62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3B318" w14:textId="77777777" w:rsidR="00E62C42" w:rsidRPr="00E62C42" w:rsidRDefault="00E62C42" w:rsidP="00E62C42">
    <w:pPr>
      <w:spacing w:after="0" w:line="240" w:lineRule="auto"/>
      <w:rPr>
        <w:rFonts w:ascii="Times New Roman" w:eastAsia="Times New Roman" w:hAnsi="Times New Roman" w:cs="Times New Roman"/>
        <w:sz w:val="24"/>
        <w:szCs w:val="24"/>
        <w:lang w:eastAsia="en-AU"/>
      </w:rPr>
    </w:pPr>
    <w:r w:rsidRPr="00E62C42">
      <w:rPr>
        <w:rFonts w:ascii="Times New Roman" w:eastAsia="Times New Roman" w:hAnsi="Times New Roman" w:cs="Times New Roman"/>
        <w:noProof/>
        <w:sz w:val="24"/>
        <w:szCs w:val="24"/>
        <w:lang w:eastAsia="en-AU"/>
      </w:rPr>
      <w:drawing>
        <wp:anchor distT="0" distB="0" distL="114300" distR="114300" simplePos="0" relativeHeight="251658240" behindDoc="0" locked="0" layoutInCell="1" allowOverlap="1" wp14:anchorId="42CA6627" wp14:editId="6BEFDC3B">
          <wp:simplePos x="0" y="0"/>
          <wp:positionH relativeFrom="column">
            <wp:posOffset>4000500</wp:posOffset>
          </wp:positionH>
          <wp:positionV relativeFrom="paragraph">
            <wp:posOffset>-192405</wp:posOffset>
          </wp:positionV>
          <wp:extent cx="1781175" cy="84687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8468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AB5CA" w14:textId="77777777" w:rsidR="00E62C42" w:rsidRDefault="00E62C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65"/>
    <w:rsid w:val="00024265"/>
    <w:rsid w:val="005A0A04"/>
    <w:rsid w:val="009E320F"/>
    <w:rsid w:val="00B05A21"/>
    <w:rsid w:val="00E62C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61A36"/>
  <w15:chartTrackingRefBased/>
  <w15:docId w15:val="{48DCB268-161A-412A-8269-A2706873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uiPriority w:val="99"/>
    <w:semiHidden/>
    <w:rsid w:val="00024265"/>
    <w:pPr>
      <w:spacing w:after="0" w:line="240" w:lineRule="auto"/>
    </w:pPr>
    <w:rPr>
      <w:rFonts w:ascii="Times New Roman" w:hAnsi="Times New Roman" w:cs="Times New Roman"/>
      <w:sz w:val="24"/>
      <w:szCs w:val="24"/>
      <w:lang w:eastAsia="en-AU"/>
    </w:rPr>
  </w:style>
  <w:style w:type="paragraph" w:styleId="Header">
    <w:name w:val="header"/>
    <w:basedOn w:val="Normal"/>
    <w:link w:val="HeaderChar"/>
    <w:uiPriority w:val="99"/>
    <w:unhideWhenUsed/>
    <w:rsid w:val="00E62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C42"/>
  </w:style>
  <w:style w:type="paragraph" w:styleId="Footer">
    <w:name w:val="footer"/>
    <w:basedOn w:val="Normal"/>
    <w:link w:val="FooterChar"/>
    <w:uiPriority w:val="99"/>
    <w:unhideWhenUsed/>
    <w:rsid w:val="00E62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034404">
      <w:bodyDiv w:val="1"/>
      <w:marLeft w:val="0"/>
      <w:marRight w:val="0"/>
      <w:marTop w:val="0"/>
      <w:marBottom w:val="0"/>
      <w:divBdr>
        <w:top w:val="none" w:sz="0" w:space="0" w:color="auto"/>
        <w:left w:val="none" w:sz="0" w:space="0" w:color="auto"/>
        <w:bottom w:val="none" w:sz="0" w:space="0" w:color="auto"/>
        <w:right w:val="none" w:sz="0" w:space="0" w:color="auto"/>
      </w:divBdr>
    </w:div>
    <w:div w:id="166443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Dewar</dc:creator>
  <cp:keywords/>
  <dc:description/>
  <cp:lastModifiedBy>Sian-Louise Dewar</cp:lastModifiedBy>
  <cp:revision>2</cp:revision>
  <dcterms:created xsi:type="dcterms:W3CDTF">2021-09-09T03:42:00Z</dcterms:created>
  <dcterms:modified xsi:type="dcterms:W3CDTF">2021-09-09T03:42:00Z</dcterms:modified>
</cp:coreProperties>
</file>